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7DD" w:rsidRPr="006D17DD" w:rsidRDefault="006D17DD" w:rsidP="006D17D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Michroma" w:eastAsia="Times New Roman" w:hAnsi="Michroma" w:cs="Arial"/>
          <w:b/>
          <w:bCs/>
          <w:color w:val="00ADEF"/>
          <w:kern w:val="36"/>
          <w:sz w:val="26"/>
          <w:szCs w:val="26"/>
          <w:lang w:val="en-US" w:eastAsia="en-NZ"/>
        </w:rPr>
      </w:pPr>
      <w:r w:rsidRPr="006D17DD">
        <w:rPr>
          <w:rFonts w:ascii="Michroma" w:eastAsia="Times New Roman" w:hAnsi="Michroma" w:cs="Arial"/>
          <w:b/>
          <w:bCs/>
          <w:color w:val="00ADEF"/>
          <w:kern w:val="36"/>
          <w:sz w:val="26"/>
          <w:szCs w:val="26"/>
          <w:lang w:val="en-US" w:eastAsia="en-NZ"/>
        </w:rPr>
        <w:t>Campus Schedule</w:t>
      </w:r>
      <w:r w:rsidR="00AC48EF">
        <w:rPr>
          <w:rFonts w:ascii="Michroma" w:eastAsia="Times New Roman" w:hAnsi="Michroma" w:cs="Arial"/>
          <w:b/>
          <w:bCs/>
          <w:color w:val="00ADEF"/>
          <w:kern w:val="36"/>
          <w:sz w:val="26"/>
          <w:szCs w:val="26"/>
          <w:lang w:val="en-US" w:eastAsia="en-NZ"/>
        </w:rPr>
        <w:t xml:space="preserve"> semester 2</w:t>
      </w:r>
    </w:p>
    <w:tbl>
      <w:tblPr>
        <w:tblW w:w="8475" w:type="dxa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2301"/>
        <w:gridCol w:w="1890"/>
        <w:gridCol w:w="2375"/>
      </w:tblGrid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MONDAY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 xml:space="preserve">National Qualification </w:t>
            </w:r>
            <w:r w:rsidR="00AC48EF"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and Advanced</w:t>
            </w:r>
            <w:bookmarkStart w:id="0" w:name="_GoBack"/>
            <w:bookmarkEnd w:id="0"/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 xml:space="preserve"> Discipleship Certificate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MONDAY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 xml:space="preserve">National Qualification </w:t>
            </w:r>
            <w:r w:rsidR="00AC48EF"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and Advanced</w:t>
            </w: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 xml:space="preserve"> Discipleship Diploma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Time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Class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Time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Class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9.10 - 11</w:t>
            </w:r>
            <w:r w:rsidR="006D17DD"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.00am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7DD" w:rsidRPr="006D17DD" w:rsidRDefault="00AC48EF" w:rsidP="00AC48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World View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9.10 - 11</w:t>
            </w:r>
            <w:r w:rsidR="006D17DD"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.00am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Theology</w:t>
            </w:r>
          </w:p>
        </w:tc>
      </w:tr>
      <w:tr w:rsidR="00AC48EF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8EF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11.10 - 12 noon</w:t>
            </w:r>
          </w:p>
        </w:tc>
        <w:tc>
          <w:tcPr>
            <w:tcW w:w="64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8EF" w:rsidRPr="00AC48EF" w:rsidRDefault="00AC48EF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/>
                <w:color w:val="444444"/>
                <w:lang w:eastAsia="en-NZ"/>
              </w:rPr>
            </w:pPr>
            <w:r w:rsidRPr="00AC48EF">
              <w:rPr>
                <w:rFonts w:ascii="Arial" w:eastAsia="Times New Roman" w:hAnsi="Arial" w:cs="Arial"/>
                <w:i/>
                <w:color w:val="444444"/>
                <w:lang w:eastAsia="en-NZ"/>
              </w:rPr>
              <w:t>Chapel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12.00 - 1.00pm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Lunch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12.00 - 1.00pm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Lunch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1.00 - 2</w:t>
            </w:r>
            <w:r w:rsidR="006D17DD"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.50pm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AC48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 </w:t>
            </w:r>
            <w:r w:rsidR="00AC48EF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Narrative Theology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</w:t>
            </w:r>
            <w:r w:rsidR="00AC48EF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.00 - 2</w:t>
            </w: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.50pm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 Biblical Interpretation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2.50pm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Clean up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2.50pm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Clean up</w:t>
            </w:r>
          </w:p>
        </w:tc>
      </w:tr>
      <w:tr w:rsidR="006D17DD" w:rsidRPr="006D17DD" w:rsidTr="006D17DD">
        <w:trPr>
          <w:tblCellSpacing w:w="3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TUESDAY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outlineLvl w:val="2"/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</w:pPr>
            <w:r w:rsidRPr="006D17DD">
              <w:rPr>
                <w:rFonts w:ascii="Michroma" w:eastAsia="Times New Roman" w:hAnsi="Michroma" w:cs="Arial"/>
                <w:b/>
                <w:bCs/>
                <w:color w:val="D19034"/>
                <w:lang w:eastAsia="en-NZ"/>
              </w:rPr>
              <w:t> TUESDAY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color w:val="444444"/>
                <w:lang w:eastAsia="en-NZ"/>
              </w:rPr>
              <w:t> 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Time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Class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Time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Class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8-9.00am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Prayer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8-9.00am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Prayer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9.10-11</w:t>
            </w:r>
            <w:r w:rsidR="006D17DD"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.00am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Church History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AC48EF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9.10-11</w:t>
            </w:r>
            <w:r w:rsidR="006D17DD"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.00am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 Theology/Romans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11.10am-12.00 noon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7DD" w:rsidRPr="006D17DD" w:rsidRDefault="006D17DD" w:rsidP="00AC48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Self Directed Learning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11.10am-12.00 noon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7DD" w:rsidRPr="006D17DD" w:rsidRDefault="006D17DD" w:rsidP="00AC48E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Self Directed Learning</w:t>
            </w:r>
          </w:p>
        </w:tc>
      </w:tr>
      <w:tr w:rsidR="006D17DD" w:rsidRPr="006D17DD" w:rsidTr="00AC48EF">
        <w:trPr>
          <w:tblCellSpacing w:w="30" w:type="dxa"/>
        </w:trPr>
        <w:tc>
          <w:tcPr>
            <w:tcW w:w="1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12.00 noon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Clean up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b/>
                <w:bCs/>
                <w:color w:val="444444"/>
                <w:lang w:eastAsia="en-NZ"/>
              </w:rPr>
              <w:t>12.00 noon</w:t>
            </w:r>
          </w:p>
        </w:tc>
        <w:tc>
          <w:tcPr>
            <w:tcW w:w="2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7DD" w:rsidRPr="006D17DD" w:rsidRDefault="006D17DD" w:rsidP="006D17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lang w:eastAsia="en-NZ"/>
              </w:rPr>
            </w:pPr>
            <w:r w:rsidRPr="006D17DD">
              <w:rPr>
                <w:rFonts w:ascii="Arial" w:eastAsia="Times New Roman" w:hAnsi="Arial" w:cs="Arial"/>
                <w:i/>
                <w:iCs/>
                <w:color w:val="444444"/>
                <w:lang w:eastAsia="en-NZ"/>
              </w:rPr>
              <w:t>Clean up</w:t>
            </w:r>
          </w:p>
        </w:tc>
      </w:tr>
    </w:tbl>
    <w:p w:rsidR="006D17DD" w:rsidRPr="006D17DD" w:rsidRDefault="006D17DD" w:rsidP="006D17D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lang w:val="en-US" w:eastAsia="en-NZ"/>
        </w:rPr>
      </w:pPr>
      <w:r w:rsidRPr="006D17DD">
        <w:rPr>
          <w:rFonts w:ascii="Arial" w:eastAsia="Times New Roman" w:hAnsi="Arial" w:cs="Arial"/>
          <w:color w:val="444444"/>
          <w:lang w:val="en-US" w:eastAsia="en-NZ"/>
        </w:rPr>
        <w:t> </w:t>
      </w:r>
    </w:p>
    <w:p w:rsidR="008B0C39" w:rsidRDefault="008B0C39"/>
    <w:sectPr w:rsidR="008B0C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hrom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DD"/>
    <w:rsid w:val="006D17DD"/>
    <w:rsid w:val="008B0C39"/>
    <w:rsid w:val="00AC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12B731"/>
  <w15:docId w15:val="{514243AC-0AB7-490F-9E23-B6B6E07D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8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Davis</dc:creator>
  <cp:lastModifiedBy>Robin Davis</cp:lastModifiedBy>
  <cp:revision>3</cp:revision>
  <cp:lastPrinted>2015-12-15T00:59:00Z</cp:lastPrinted>
  <dcterms:created xsi:type="dcterms:W3CDTF">2015-12-15T00:58:00Z</dcterms:created>
  <dcterms:modified xsi:type="dcterms:W3CDTF">2016-09-14T02:14:00Z</dcterms:modified>
</cp:coreProperties>
</file>